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92"/>
        <w:gridCol w:w="1876"/>
        <w:gridCol w:w="14"/>
        <w:gridCol w:w="2112"/>
        <w:gridCol w:w="14"/>
        <w:gridCol w:w="3246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92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36"/>
              </w:rPr>
            </w:pPr>
            <w:bookmarkStart w:id="0" w:name="RANGE!A1:F21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6"/>
              </w:rPr>
              <w:t>附件</w:t>
            </w:r>
            <w:bookmarkStart w:id="1" w:name="_GoBack"/>
            <w:bookmarkEnd w:id="1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36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黑龙江省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羽毛球协会2020年羽毛球运动水平等级测试机构申请表</w:t>
            </w:r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机构信用号或营业执照号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机构所在省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机构所在地市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机构注册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9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机构法人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法人联系方式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65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场馆基本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近2年曾承办过主要活动和赛事（市级及以上级别）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场馆长宽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（单位：米）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净高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（单位：米）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场地片数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（单位：片）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在训人员数量（选填）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（单位：人）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场地器械是否符合国内标准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是否遮盖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自然光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是否有更衣室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是否具备独立法人资格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5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信用情况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是否有重大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投诉纠纷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是否有培训教学事故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或考试意外事故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是否有虚假宣传、欺诈、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违约等不良记录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人员及管理情况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签署劳动合同的员工人数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专职教练人数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具有等级评定考评人员人数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自媒体情况（微信公众号等请列举）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是否具有图文直播等拍摄设备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及组织能力</w:t>
            </w:r>
          </w:p>
        </w:tc>
        <w:tc>
          <w:tcPr>
            <w:tcW w:w="5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5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相关附件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1、球馆场地、场馆外观照片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、营业执照照片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5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3、其他培训机构材料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如机构其他简介等（可附后）</w:t>
            </w:r>
          </w:p>
        </w:tc>
      </w:tr>
    </w:tbl>
    <w:p>
      <w:pPr>
        <w:widowControl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注：填写时请注意，需将附后的图片及材料同本表合并成一个PDF文件提交，文件名为机构名称。</w:t>
      </w:r>
    </w:p>
    <w:sectPr>
      <w:pgSz w:w="11906" w:h="16838"/>
      <w:pgMar w:top="426" w:right="566" w:bottom="42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60"/>
    <w:rsid w:val="000804A2"/>
    <w:rsid w:val="00380813"/>
    <w:rsid w:val="00507D25"/>
    <w:rsid w:val="007D3F60"/>
    <w:rsid w:val="009E46E6"/>
    <w:rsid w:val="00AC0C1B"/>
    <w:rsid w:val="00B8184B"/>
    <w:rsid w:val="00C73E86"/>
    <w:rsid w:val="00E102D2"/>
    <w:rsid w:val="00EA5254"/>
    <w:rsid w:val="00F0309B"/>
    <w:rsid w:val="5BF20AEE"/>
    <w:rsid w:val="69E1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0D94F-D28F-4112-89D5-E4D18C2C8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124</TotalTime>
  <ScaleCrop>false</ScaleCrop>
  <LinksUpToDate>false</LinksUpToDate>
  <CharactersWithSpaces>525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2019-11-28T08:45:00Z</dcterms:created>
  <dc:creator> </dc:creator>
  <cp:lastModifiedBy>悟空</cp:lastModifiedBy>
  <cp:lastPrinted>2020-10-20T06:20:00Z</cp:lastPrinted>
  <dcterms:modified xsi:type="dcterms:W3CDTF">2020-10-23T07:21:27Z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